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rPr>
          <w:b/>
          <w:bCs/>
          <w:szCs w:val="28"/>
        </w:rPr>
      </w:pPr>
      <w:r/>
      <w:bookmarkStart w:id="0" w:name="_GoBack"/>
      <w:r/>
      <w:bookmarkEnd w:id="0"/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УСЛОВИЯ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участия 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краевом </w:t>
      </w:r>
      <w:r>
        <w:rPr>
          <w:b/>
          <w:sz w:val="28"/>
          <w:szCs w:val="28"/>
        </w:rPr>
        <w:t xml:space="preserve">межнационально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«Наш русский язык»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</w:rPr>
      </w:pPr>
      <w:r>
        <w:rPr>
          <w:b/>
          <w:bCs/>
          <w:sz w:val="28"/>
        </w:rPr>
        <w:t xml:space="preserve">1. Цель конкурса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Краевой м</w:t>
      </w:r>
      <w:r>
        <w:rPr>
          <w:sz w:val="28"/>
          <w:szCs w:val="28"/>
        </w:rPr>
        <w:t xml:space="preserve">ежнациональн</w:t>
      </w:r>
      <w:r>
        <w:rPr>
          <w:sz w:val="28"/>
          <w:szCs w:val="28"/>
        </w:rPr>
        <w:t xml:space="preserve">ый </w:t>
      </w:r>
      <w:r>
        <w:rPr>
          <w:sz w:val="28"/>
          <w:szCs w:val="28"/>
        </w:rPr>
        <w:t xml:space="preserve">конкурс «Наш русский язык»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Конкурс) </w:t>
      </w:r>
      <w:r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амках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государственной программы Красноярского края «Укрепление единства российской нации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этнокультурное развитие народов Красноярского края»</w:t>
      </w:r>
      <w:r>
        <w:rPr>
          <w:sz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iCs/>
          <w:sz w:val="28"/>
        </w:rPr>
      </w:pPr>
      <w:r>
        <w:rPr>
          <w:sz w:val="28"/>
        </w:rPr>
        <w:t xml:space="preserve">Проведение К</w:t>
      </w:r>
      <w:r>
        <w:rPr>
          <w:sz w:val="28"/>
        </w:rPr>
        <w:t xml:space="preserve">онкурс</w:t>
      </w:r>
      <w:r>
        <w:rPr>
          <w:sz w:val="28"/>
        </w:rPr>
        <w:t xml:space="preserve">а </w:t>
      </w:r>
      <w:r>
        <w:rPr>
          <w:sz w:val="28"/>
        </w:rPr>
        <w:t xml:space="preserve">направлено на активизацию</w:t>
      </w:r>
      <w:r>
        <w:rPr>
          <w:sz w:val="28"/>
        </w:rPr>
        <w:t xml:space="preserve"> </w:t>
      </w:r>
      <w:r>
        <w:rPr>
          <w:sz w:val="28"/>
        </w:rPr>
        <w:t xml:space="preserve">интерес</w:t>
      </w:r>
      <w:r>
        <w:rPr>
          <w:sz w:val="28"/>
        </w:rPr>
        <w:t xml:space="preserve">а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iCs/>
          <w:sz w:val="28"/>
        </w:rPr>
        <w:t xml:space="preserve">изучению русского языка, </w:t>
      </w:r>
      <w:r>
        <w:rPr>
          <w:iCs/>
          <w:sz w:val="28"/>
        </w:rPr>
        <w:t xml:space="preserve">формирование языковой культуры, </w:t>
      </w:r>
      <w:r>
        <w:rPr>
          <w:iCs/>
          <w:sz w:val="28"/>
        </w:rPr>
        <w:t xml:space="preserve">пропаганд</w:t>
      </w:r>
      <w:r>
        <w:rPr>
          <w:iCs/>
          <w:sz w:val="28"/>
        </w:rPr>
        <w:t xml:space="preserve">у</w:t>
      </w:r>
      <w:r>
        <w:rPr>
          <w:iCs/>
          <w:sz w:val="28"/>
        </w:rPr>
        <w:t xml:space="preserve"> значения русского языка </w:t>
      </w:r>
      <w:r>
        <w:rPr>
          <w:iCs/>
          <w:sz w:val="28"/>
        </w:rPr>
        <w:t xml:space="preserve">как языка межнационального общения</w:t>
      </w:r>
      <w:r>
        <w:rPr>
          <w:iCs/>
          <w:sz w:val="28"/>
        </w:rPr>
        <w:t xml:space="preserve">.</w:t>
      </w:r>
      <w:r>
        <w:rPr>
          <w:iCs/>
          <w:sz w:val="28"/>
        </w:rPr>
      </w:r>
      <w:r>
        <w:rPr>
          <w:iCs/>
          <w:sz w:val="28"/>
        </w:rPr>
      </w:r>
    </w:p>
    <w:p>
      <w:pPr>
        <w:ind w:firstLine="709"/>
        <w:jc w:val="both"/>
        <w:rPr>
          <w:i/>
          <w:iCs/>
          <w:sz w:val="28"/>
        </w:rPr>
      </w:pPr>
      <w:r>
        <w:rPr>
          <w:i/>
          <w:iCs/>
          <w:sz w:val="28"/>
        </w:rPr>
      </w:r>
      <w:r>
        <w:rPr>
          <w:i/>
          <w:iCs/>
          <w:sz w:val="28"/>
        </w:rPr>
      </w:r>
      <w:r>
        <w:rPr>
          <w:i/>
          <w:iCs/>
          <w:sz w:val="28"/>
        </w:rPr>
      </w:r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2.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Предмет и у</w:t>
      </w:r>
      <w:r>
        <w:rPr>
          <w:b/>
          <w:bCs/>
          <w:sz w:val="28"/>
        </w:rPr>
        <w:t xml:space="preserve">частники конкурса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Предметом </w:t>
      </w:r>
      <w:r>
        <w:rPr>
          <w:bCs/>
          <w:sz w:val="28"/>
          <w:szCs w:val="28"/>
        </w:rPr>
        <w:t xml:space="preserve">К</w:t>
      </w:r>
      <w:r>
        <w:rPr>
          <w:bCs/>
          <w:sz w:val="28"/>
          <w:szCs w:val="28"/>
        </w:rPr>
        <w:t xml:space="preserve">онкурса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 </w:t>
      </w:r>
      <w:r>
        <w:rPr>
          <w:sz w:val="28"/>
          <w:szCs w:val="28"/>
        </w:rPr>
        <w:t xml:space="preserve">самостоятельно выполненные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номинациями Конкурса </w:t>
      </w:r>
      <w:r>
        <w:rPr>
          <w:sz w:val="28"/>
          <w:szCs w:val="28"/>
        </w:rPr>
        <w:t xml:space="preserve">творческие работы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ставленн</w:t>
      </w:r>
      <w:r>
        <w:rPr>
          <w:sz w:val="28"/>
          <w:szCs w:val="28"/>
        </w:rPr>
        <w:t xml:space="preserve">ые участниками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электронном виде </w:t>
      </w:r>
      <w:r>
        <w:rPr>
          <w:sz w:val="28"/>
          <w:szCs w:val="28"/>
        </w:rPr>
        <w:t xml:space="preserve">и направл</w:t>
      </w:r>
      <w:r>
        <w:rPr>
          <w:sz w:val="28"/>
          <w:szCs w:val="28"/>
        </w:rPr>
        <w:t xml:space="preserve">енные в адрес организатор</w:t>
      </w:r>
      <w:r>
        <w:rPr>
          <w:sz w:val="28"/>
          <w:szCs w:val="28"/>
        </w:rPr>
        <w:t xml:space="preserve">а Конкурса</w:t>
      </w:r>
      <w:r>
        <w:rPr>
          <w:sz w:val="28"/>
          <w:szCs w:val="28"/>
        </w:rPr>
        <w:t xml:space="preserve"> в установленные сроки.</w:t>
      </w:r>
      <w:r>
        <w:rPr>
          <w:bCs/>
          <w:sz w:val="28"/>
          <w:szCs w:val="28"/>
        </w:rPr>
        <w:t xml:space="preserve"> Творческие работы выполняются одним автором на русском языке.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Конкурсе участвуют жители </w:t>
      </w:r>
      <w:r>
        <w:rPr>
          <w:b/>
          <w:bCs/>
          <w:sz w:val="28"/>
        </w:rPr>
        <w:t xml:space="preserve">Красноярского края.</w:t>
      </w:r>
      <w:r>
        <w:rPr>
          <w:sz w:val="28"/>
        </w:rPr>
        <w:t xml:space="preserve"> Конкурс проводится в заочной форме по номинациям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конкурса распределяются по двум возрастным </w:t>
      </w:r>
      <w:r>
        <w:rPr>
          <w:sz w:val="28"/>
          <w:szCs w:val="28"/>
        </w:rPr>
        <w:t xml:space="preserve">категориям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14 лет </w:t>
      </w:r>
      <w:r>
        <w:rPr>
          <w:sz w:val="28"/>
          <w:szCs w:val="28"/>
        </w:rPr>
        <w:t xml:space="preserve">до 30 лет включительно;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 31 года и старше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есто</w:t>
      </w:r>
      <w:r>
        <w:rPr>
          <w:bCs/>
          <w:sz w:val="28"/>
          <w:szCs w:val="28"/>
        </w:rPr>
        <w:t xml:space="preserve"> проведения конкурса</w:t>
      </w:r>
      <w:r>
        <w:rPr>
          <w:bCs/>
          <w:sz w:val="28"/>
          <w:szCs w:val="28"/>
        </w:rPr>
        <w:t xml:space="preserve"> – Красноярский край.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оминаци</w:t>
      </w:r>
      <w:r>
        <w:rPr>
          <w:b/>
          <w:sz w:val="28"/>
          <w:szCs w:val="28"/>
        </w:rPr>
        <w:t xml:space="preserve">и конкурса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по </w:t>
      </w:r>
      <w:r>
        <w:rPr>
          <w:sz w:val="28"/>
          <w:szCs w:val="28"/>
        </w:rPr>
        <w:t xml:space="preserve">следующим </w:t>
      </w:r>
      <w:r>
        <w:rPr>
          <w:sz w:val="28"/>
          <w:szCs w:val="28"/>
        </w:rPr>
        <w:t xml:space="preserve">номинациям: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  </w:t>
      </w:r>
      <w:r>
        <w:rPr>
          <w:color w:val="000000"/>
          <w:sz w:val="28"/>
          <w:szCs w:val="28"/>
          <w:shd w:val="clear" w:color="auto" w:fill="ffffff"/>
        </w:rPr>
        <w:t xml:space="preserve">Эссе на тему </w:t>
      </w:r>
      <w:r>
        <w:rPr>
          <w:b/>
          <w:color w:val="000000"/>
          <w:sz w:val="28"/>
          <w:szCs w:val="28"/>
          <w:shd w:val="clear" w:color="auto" w:fill="ffffff"/>
        </w:rPr>
        <w:t xml:space="preserve">«</w:t>
      </w:r>
      <w:r>
        <w:rPr>
          <w:b/>
          <w:color w:val="000000"/>
          <w:sz w:val="28"/>
          <w:szCs w:val="28"/>
          <w:shd w:val="clear" w:color="auto" w:fill="ffffff"/>
        </w:rPr>
        <w:t xml:space="preserve">Великая Победа и народы Красноярского края</w:t>
      </w:r>
      <w:r>
        <w:rPr>
          <w:b/>
          <w:color w:val="000000"/>
          <w:sz w:val="28"/>
          <w:szCs w:val="28"/>
          <w:shd w:val="clear" w:color="auto" w:fill="ffffff"/>
        </w:rPr>
        <w:t xml:space="preserve">»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 xml:space="preserve">Творческая работа </w:t>
      </w:r>
      <w:r>
        <w:rPr>
          <w:sz w:val="28"/>
          <w:szCs w:val="28"/>
        </w:rPr>
        <w:t xml:space="preserve">посвящена 80-ой годовщине Победы в Великой Отечественной войне 1941-1945 годов, вкладу народов Красноярского края </w:t>
        <w:br/>
        <w:t xml:space="preserve">в Победу. 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 xml:space="preserve">2.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Эссе на тему </w:t>
      </w:r>
      <w:r>
        <w:rPr>
          <w:b/>
          <w:color w:val="000000"/>
          <w:sz w:val="28"/>
          <w:szCs w:val="28"/>
          <w:shd w:val="clear" w:color="auto" w:fill="ffffff"/>
        </w:rPr>
        <w:t xml:space="preserve">«Русский язык </w:t>
      </w:r>
      <w:r>
        <w:rPr>
          <w:b/>
          <w:color w:val="000000"/>
          <w:sz w:val="28"/>
          <w:szCs w:val="28"/>
          <w:shd w:val="clear" w:color="auto" w:fill="ffffff"/>
        </w:rPr>
        <w:t xml:space="preserve">и духовно-нравственные ценности моей страны</w:t>
      </w:r>
      <w:r>
        <w:rPr>
          <w:b/>
          <w:color w:val="000000"/>
          <w:sz w:val="28"/>
          <w:szCs w:val="28"/>
          <w:shd w:val="clear" w:color="auto" w:fill="ffffff"/>
        </w:rPr>
        <w:t xml:space="preserve">»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 xml:space="preserve">Творческая работа затрагивает аспекты</w:t>
      </w:r>
      <w:r>
        <w:rPr>
          <w:sz w:val="28"/>
          <w:szCs w:val="28"/>
        </w:rPr>
        <w:t xml:space="preserve">: передач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культурных ценностей, накопленных личностью, обществом и привитие способностей для восприятия и</w:t>
      </w:r>
      <w:r>
        <w:rPr>
          <w:sz w:val="28"/>
          <w:szCs w:val="28"/>
        </w:rPr>
        <w:t xml:space="preserve"> принятия культурного наследия, а также воспитани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духовно-нравственных ценностей, которое строится на принципах уважения к своей стране, ее истории, нравственных</w:t>
      </w:r>
      <w:r>
        <w:rPr>
          <w:sz w:val="28"/>
          <w:szCs w:val="28"/>
        </w:rPr>
        <w:t xml:space="preserve"> пример</w:t>
      </w:r>
      <w:r>
        <w:rPr>
          <w:sz w:val="28"/>
          <w:szCs w:val="28"/>
        </w:rPr>
        <w:t xml:space="preserve">ах педагогов, индивидуально-личностном</w:t>
      </w:r>
      <w:r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 xml:space="preserve">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3. </w:t>
      </w:r>
      <w:r>
        <w:rPr>
          <w:color w:val="000000"/>
          <w:sz w:val="28"/>
          <w:szCs w:val="28"/>
          <w:shd w:val="clear" w:color="auto" w:fill="ffffff"/>
        </w:rPr>
        <w:t xml:space="preserve">Эссе на тему </w:t>
      </w:r>
      <w:r>
        <w:rPr>
          <w:b/>
          <w:color w:val="000000"/>
          <w:sz w:val="28"/>
          <w:szCs w:val="28"/>
          <w:shd w:val="clear" w:color="auto" w:fill="ffffff"/>
        </w:rPr>
        <w:t xml:space="preserve">«Защитники Отечества в истории моей семьи</w:t>
      </w:r>
      <w:r>
        <w:rPr>
          <w:b/>
          <w:color w:val="000000"/>
          <w:sz w:val="28"/>
          <w:szCs w:val="28"/>
          <w:shd w:val="clear" w:color="auto" w:fill="ffffff"/>
        </w:rPr>
        <w:t xml:space="preserve">»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Творческая работа посвящена Году защитников Отечества, который был объявлен Президентом России 20 декабря 2024 года на заседании Государственного совета по вопросам поддержки семей в Российской Федерации.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редлагаю объявить 2025-й год Годом защитника Отечества. </w:t>
        <w:br/>
        <w:t xml:space="preserve">В честь наших героев и участников специальной военной операции сегодня и в память о подвигах всех наших предков, сражавшихся в разные исторические периоды за Родину»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– сказал Президент России Владимир Путин.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  <w:shd w:val="clear" w:color="auto" w:fill="ffffff"/>
        </w:rPr>
        <w:t xml:space="preserve">4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Эссе на тему </w:t>
      </w:r>
      <w:r>
        <w:rPr>
          <w:b/>
          <w:color w:val="000000"/>
          <w:sz w:val="28"/>
          <w:szCs w:val="28"/>
          <w:shd w:val="clear" w:color="auto" w:fill="ffffff"/>
        </w:rPr>
        <w:t xml:space="preserve">«Русский язык и народы в истории Красноярского края»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Творческая работа </w:t>
      </w:r>
      <w:r>
        <w:rPr>
          <w:sz w:val="28"/>
          <w:szCs w:val="28"/>
        </w:rPr>
        <w:t xml:space="preserve">раскрывает </w:t>
      </w:r>
      <w:r>
        <w:rPr>
          <w:sz w:val="28"/>
          <w:szCs w:val="28"/>
        </w:rPr>
        <w:t xml:space="preserve">роль русского языка в истории семьи автора, </w:t>
      </w:r>
      <w:r>
        <w:rPr>
          <w:sz w:val="28"/>
          <w:szCs w:val="28"/>
        </w:rPr>
        <w:t xml:space="preserve">отражает</w:t>
      </w:r>
      <w:r>
        <w:rPr>
          <w:sz w:val="28"/>
          <w:szCs w:val="28"/>
        </w:rPr>
        <w:t xml:space="preserve"> семейные языковые традиции, </w:t>
      </w:r>
      <w:r>
        <w:rPr>
          <w:sz w:val="28"/>
          <w:szCs w:val="28"/>
        </w:rPr>
        <w:t xml:space="preserve">демонстрирует </w:t>
      </w:r>
      <w:r>
        <w:rPr>
          <w:sz w:val="28"/>
          <w:szCs w:val="28"/>
        </w:rPr>
        <w:t xml:space="preserve">связующую роль русского языка между поколениями.</w:t>
      </w:r>
      <w:r>
        <w:rPr>
          <w:color w:val="000000"/>
          <w:sz w:val="28"/>
          <w:szCs w:val="28"/>
          <w:shd w:val="clear" w:color="auto" w:fill="ffffff"/>
        </w:rPr>
        <w:t xml:space="preserve"> Также </w:t>
      </w:r>
      <w:r>
        <w:rPr>
          <w:color w:val="000000"/>
          <w:sz w:val="28"/>
          <w:szCs w:val="28"/>
          <w:shd w:val="clear" w:color="auto" w:fill="ffffff"/>
        </w:rPr>
        <w:t xml:space="preserve">творческая работа </w:t>
      </w:r>
      <w:r>
        <w:rPr>
          <w:sz w:val="28"/>
          <w:szCs w:val="28"/>
        </w:rPr>
        <w:t xml:space="preserve">представляет художественный образ многонационального Красноярского края</w:t>
      </w:r>
      <w:r>
        <w:rPr>
          <w:sz w:val="28"/>
          <w:szCs w:val="28"/>
        </w:rPr>
        <w:t xml:space="preserve">, в котором проживают 169 национальностей,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единой культурной общности </w:t>
      </w:r>
      <w:r>
        <w:rPr>
          <w:sz w:val="28"/>
          <w:szCs w:val="28"/>
        </w:rPr>
        <w:br/>
        <w:t xml:space="preserve">в контексте истории региона. </w:t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4</w:t>
      </w:r>
      <w:r>
        <w:rPr>
          <w:b/>
          <w:bCs/>
          <w:sz w:val="28"/>
        </w:rPr>
        <w:t xml:space="preserve">. </w:t>
      </w:r>
      <w:r>
        <w:rPr>
          <w:b/>
          <w:bCs/>
          <w:sz w:val="28"/>
        </w:rPr>
        <w:t xml:space="preserve">Порядок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подачи заявок и творческих работ</w:t>
      </w:r>
      <w:r>
        <w:rPr>
          <w:b/>
          <w:bCs/>
          <w:sz w:val="28"/>
        </w:rPr>
        <w:t xml:space="preserve">, </w:t>
      </w:r>
      <w:r>
        <w:rPr>
          <w:b/>
          <w:bCs/>
          <w:sz w:val="28"/>
        </w:rPr>
        <w:t xml:space="preserve">этапы конкурса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Конкурс проводится в заочной форме</w:t>
      </w:r>
      <w:r>
        <w:rPr>
          <w:sz w:val="28"/>
          <w:szCs w:val="28"/>
        </w:rPr>
        <w:t xml:space="preserve">. Участники Конкурса направляют </w:t>
      </w:r>
      <w:r>
        <w:rPr>
          <w:sz w:val="28"/>
          <w:szCs w:val="28"/>
        </w:rPr>
        <w:t xml:space="preserve">творчески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в электронно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виде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участия в 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онкурсе </w:t>
      </w:r>
      <w:r>
        <w:rPr>
          <w:sz w:val="28"/>
          <w:szCs w:val="28"/>
        </w:rPr>
        <w:t xml:space="preserve">необходимо направить </w:t>
      </w:r>
      <w:r>
        <w:rPr>
          <w:sz w:val="28"/>
          <w:szCs w:val="28"/>
        </w:rPr>
        <w:t xml:space="preserve">на электронный</w:t>
      </w:r>
      <w:r>
        <w:rPr>
          <w:sz w:val="28"/>
        </w:rPr>
        <w:t xml:space="preserve"> адрес</w:t>
      </w:r>
      <w:r>
        <w:rPr>
          <w:sz w:val="28"/>
        </w:rPr>
        <w:t xml:space="preserve"> </w:t>
      </w:r>
      <w:hyperlink r:id="rId9" w:tooltip="mailto:ruskonkurs@inbox.ru" w:history="1">
        <w:r>
          <w:rPr>
            <w:rStyle w:val="868"/>
            <w:b/>
            <w:sz w:val="28"/>
          </w:rPr>
          <w:t xml:space="preserve">ruskonkurs@inbox.ru</w:t>
        </w:r>
      </w:hyperlink>
      <w:r>
        <w:rPr>
          <w:b/>
          <w:sz w:val="28"/>
        </w:rPr>
        <w:t xml:space="preserve"> </w:t>
      </w:r>
      <w:r>
        <w:rPr>
          <w:sz w:val="28"/>
        </w:rPr>
        <w:t xml:space="preserve">след</w:t>
      </w:r>
      <w:r>
        <w:rPr>
          <w:sz w:val="28"/>
          <w:szCs w:val="28"/>
        </w:rPr>
        <w:t xml:space="preserve">ующие материалы:</w:t>
      </w:r>
      <w:r>
        <w:rPr>
          <w:sz w:val="28"/>
          <w:szCs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869"/>
        <w:numPr>
          <w:ilvl w:val="0"/>
          <w:numId w:val="8"/>
        </w:numPr>
        <w:ind w:left="0"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870"/>
          <w:sz w:val="28"/>
          <w:szCs w:val="28"/>
        </w:rPr>
        <w:t xml:space="preserve">заявку</w:t>
      </w:r>
      <w:r>
        <w:rPr>
          <w:rStyle w:val="870"/>
          <w:b w:val="0"/>
          <w:sz w:val="28"/>
          <w:szCs w:val="28"/>
        </w:rPr>
        <w:t xml:space="preserve"> </w:t>
      </w:r>
      <w:r>
        <w:rPr>
          <w:rStyle w:val="870"/>
          <w:b w:val="0"/>
          <w:sz w:val="28"/>
          <w:szCs w:val="28"/>
        </w:rPr>
        <w:t xml:space="preserve">на участие в </w:t>
      </w:r>
      <w:r>
        <w:rPr>
          <w:rStyle w:val="870"/>
          <w:b w:val="0"/>
          <w:sz w:val="28"/>
          <w:szCs w:val="28"/>
        </w:rPr>
        <w:t xml:space="preserve">Конкурс</w:t>
      </w:r>
      <w:r>
        <w:rPr>
          <w:rStyle w:val="870"/>
          <w:b w:val="0"/>
          <w:sz w:val="28"/>
          <w:szCs w:val="28"/>
        </w:rPr>
        <w:t xml:space="preserve">е</w:t>
      </w:r>
      <w:r>
        <w:rPr>
          <w:rStyle w:val="870"/>
          <w:b w:val="0"/>
          <w:sz w:val="28"/>
          <w:szCs w:val="28"/>
        </w:rPr>
        <w:t xml:space="preserve"> (приложение №1)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собственного сочинения</w:t>
      </w:r>
      <w:r>
        <w:rPr>
          <w:b/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выполненную машинописным текстом</w:t>
      </w:r>
      <w:r>
        <w:rPr>
          <w:sz w:val="28"/>
          <w:szCs w:val="28"/>
        </w:rPr>
        <w:t xml:space="preserve"> (</w:t>
      </w:r>
      <w:r>
        <w:rPr>
          <w:b/>
          <w:i/>
          <w:sz w:val="30"/>
          <w:szCs w:val="30"/>
        </w:rPr>
        <w:t xml:space="preserve">рукописные работы на Конкурс не принимаются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Этапы конкурса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прием заявок на участие в Конкурсе с приложением творческих работ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27 </w:t>
      </w:r>
      <w:r>
        <w:rPr>
          <w:bCs/>
          <w:sz w:val="28"/>
          <w:szCs w:val="28"/>
        </w:rPr>
        <w:t xml:space="preserve">марта</w:t>
      </w:r>
      <w:r>
        <w:rPr>
          <w:bCs/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 апреля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года</w:t>
      </w:r>
      <w:r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рассмотрение </w:t>
      </w:r>
      <w:r>
        <w:rPr>
          <w:bCs/>
          <w:sz w:val="28"/>
          <w:szCs w:val="28"/>
        </w:rPr>
        <w:t xml:space="preserve">творческих </w:t>
      </w:r>
      <w:r>
        <w:rPr>
          <w:bCs/>
          <w:sz w:val="28"/>
          <w:szCs w:val="28"/>
        </w:rPr>
        <w:t xml:space="preserve">работ членами жюри Конкурса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с подведением итогов Конкурса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определение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 победителей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25 апреля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25 года включительно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информации о</w:t>
      </w:r>
      <w:r>
        <w:rPr>
          <w:sz w:val="28"/>
          <w:szCs w:val="28"/>
        </w:rPr>
        <w:t xml:space="preserve">б итогах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онкурса: </w:t>
      </w:r>
      <w:r>
        <w:rPr>
          <w:sz w:val="28"/>
          <w:szCs w:val="28"/>
        </w:rPr>
        <w:t xml:space="preserve">с 28</w:t>
      </w:r>
      <w:r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30 </w:t>
      </w:r>
      <w:r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</w:t>
      </w:r>
      <w:r>
        <w:rPr>
          <w:sz w:val="28"/>
          <w:szCs w:val="28"/>
        </w:rPr>
        <w:t xml:space="preserve">ода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награждение победителей конкурса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 мая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ind w:left="80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Присланные на</w:t>
      </w:r>
      <w:r>
        <w:rPr>
          <w:bCs/>
          <w:color w:val="000000"/>
          <w:sz w:val="28"/>
          <w:szCs w:val="28"/>
        </w:rPr>
        <w:t xml:space="preserve"> Конкурс</w:t>
      </w:r>
      <w:r>
        <w:rPr>
          <w:color w:val="000000"/>
          <w:sz w:val="28"/>
          <w:szCs w:val="28"/>
        </w:rPr>
        <w:t xml:space="preserve"> материалы </w:t>
      </w:r>
      <w:r>
        <w:rPr>
          <w:color w:val="000000"/>
          <w:sz w:val="28"/>
          <w:szCs w:val="28"/>
        </w:rPr>
        <w:t xml:space="preserve">не редактируются,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возврату и оплате не подлежат.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8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Р</w:t>
      </w:r>
      <w:r>
        <w:rPr>
          <w:b/>
          <w:bCs/>
          <w:sz w:val="28"/>
        </w:rPr>
        <w:t xml:space="preserve">ассмотрени</w:t>
      </w:r>
      <w:r>
        <w:rPr>
          <w:b/>
          <w:bCs/>
          <w:sz w:val="28"/>
        </w:rPr>
        <w:t xml:space="preserve">е творческих</w:t>
      </w:r>
      <w:r>
        <w:rPr>
          <w:b/>
          <w:bCs/>
          <w:sz w:val="28"/>
        </w:rPr>
        <w:t xml:space="preserve"> работ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Творческие работы </w:t>
      </w:r>
      <w:r>
        <w:rPr>
          <w:sz w:val="28"/>
        </w:rPr>
        <w:t xml:space="preserve">оцениваются жюри согласно основным требованиям Конкурса. </w:t>
      </w:r>
      <w:r>
        <w:rPr>
          <w:sz w:val="28"/>
        </w:rPr>
        <w:t xml:space="preserve">При рассмотрении представленных на Конкурс</w:t>
      </w:r>
      <w:r>
        <w:rPr>
          <w:sz w:val="28"/>
        </w:rPr>
        <w:t xml:space="preserve"> </w:t>
      </w:r>
      <w:r>
        <w:rPr>
          <w:sz w:val="28"/>
        </w:rPr>
        <w:t xml:space="preserve">творческих </w:t>
      </w:r>
      <w:r>
        <w:rPr>
          <w:sz w:val="28"/>
        </w:rPr>
        <w:t xml:space="preserve">работ </w:t>
      </w:r>
      <w:r>
        <w:rPr>
          <w:sz w:val="28"/>
        </w:rPr>
        <w:t xml:space="preserve">будут учитываться</w:t>
      </w:r>
      <w:r>
        <w:rPr>
          <w:sz w:val="28"/>
        </w:rPr>
        <w:t xml:space="preserve">: </w:t>
      </w:r>
      <w:r>
        <w:rPr>
          <w:sz w:val="28"/>
        </w:rPr>
        <w:t xml:space="preserve">соответствие тематике Конкурса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глубина раскрытия темы, образность и выразительность речи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г</w:t>
      </w:r>
      <w:r>
        <w:rPr>
          <w:sz w:val="28"/>
        </w:rPr>
        <w:t xml:space="preserve">рамотность </w:t>
      </w:r>
      <w:r>
        <w:rPr>
          <w:sz w:val="28"/>
        </w:rPr>
        <w:br/>
      </w:r>
      <w:r>
        <w:rPr>
          <w:sz w:val="28"/>
        </w:rPr>
        <w:t xml:space="preserve">и логика изложения.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Каждая работа, присланная на конкурс, проходит проверку на </w:t>
      </w:r>
      <w:r>
        <w:rPr>
          <w:b/>
          <w:i/>
          <w:sz w:val="30"/>
          <w:szCs w:val="30"/>
        </w:rPr>
        <w:t xml:space="preserve">уникальность текста</w:t>
      </w:r>
      <w:r>
        <w:rPr>
          <w:i/>
          <w:sz w:val="30"/>
          <w:szCs w:val="30"/>
        </w:rPr>
        <w:t xml:space="preserve">.</w:t>
      </w:r>
      <w:r>
        <w:rPr>
          <w:i/>
          <w:sz w:val="30"/>
          <w:szCs w:val="30"/>
        </w:rPr>
      </w:r>
      <w:r>
        <w:rPr>
          <w:i/>
          <w:sz w:val="30"/>
          <w:szCs w:val="30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Определение </w:t>
      </w:r>
      <w:r>
        <w:rPr>
          <w:sz w:val="28"/>
        </w:rPr>
        <w:t xml:space="preserve">победителей</w:t>
      </w:r>
      <w:r>
        <w:rPr>
          <w:sz w:val="28"/>
        </w:rPr>
        <w:t xml:space="preserve"> Конкурса осуществл</w:t>
      </w:r>
      <w:r>
        <w:rPr>
          <w:sz w:val="28"/>
        </w:rPr>
        <w:t xml:space="preserve">яется </w:t>
      </w:r>
      <w:r>
        <w:rPr>
          <w:sz w:val="28"/>
        </w:rPr>
        <w:t xml:space="preserve">на </w:t>
      </w:r>
      <w:r>
        <w:rPr>
          <w:sz w:val="28"/>
        </w:rPr>
        <w:t xml:space="preserve">основани</w:t>
      </w:r>
      <w:r>
        <w:rPr>
          <w:sz w:val="28"/>
        </w:rPr>
        <w:t xml:space="preserve">и</w:t>
      </w:r>
      <w:r>
        <w:rPr>
          <w:sz w:val="28"/>
        </w:rPr>
        <w:t xml:space="preserve"> решения жюри Конкурса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Победители Конкурса</w:t>
      </w:r>
      <w:r>
        <w:rPr>
          <w:sz w:val="28"/>
        </w:rPr>
        <w:t xml:space="preserve"> </w:t>
      </w:r>
      <w:r>
        <w:rPr>
          <w:sz w:val="28"/>
        </w:rPr>
        <w:t xml:space="preserve">определяются </w:t>
      </w:r>
      <w:r>
        <w:rPr>
          <w:sz w:val="28"/>
        </w:rPr>
        <w:t xml:space="preserve">в ходе голосования на заседании жюри</w:t>
      </w:r>
      <w:r>
        <w:rPr>
          <w:sz w:val="28"/>
        </w:rPr>
        <w:t xml:space="preserve"> Конкурса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ind w:left="440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Решение жюри об определении победителей </w:t>
      </w:r>
      <w:r>
        <w:rPr>
          <w:b/>
          <w:bCs/>
          <w:color w:val="000000"/>
          <w:sz w:val="28"/>
          <w:szCs w:val="28"/>
        </w:rPr>
        <w:t xml:space="preserve">К</w:t>
      </w:r>
      <w:r>
        <w:rPr>
          <w:b/>
          <w:bCs/>
          <w:color w:val="000000"/>
          <w:sz w:val="28"/>
          <w:szCs w:val="28"/>
        </w:rPr>
        <w:t xml:space="preserve">онкурса окончательное, обжалованию не подлежит, вступает в силу с момента его опубликования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6</w:t>
      </w:r>
      <w:r>
        <w:rPr>
          <w:b/>
          <w:bCs/>
          <w:sz w:val="28"/>
        </w:rPr>
        <w:t xml:space="preserve">. </w:t>
      </w:r>
      <w:r>
        <w:rPr>
          <w:b/>
          <w:bCs/>
          <w:sz w:val="28"/>
        </w:rPr>
        <w:t xml:space="preserve">Подведение итогов конкурса и н</w:t>
      </w:r>
      <w:r>
        <w:rPr>
          <w:b/>
          <w:bCs/>
          <w:sz w:val="28"/>
        </w:rPr>
        <w:t xml:space="preserve">аграждение победителей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Победители Конкурса награждаются </w:t>
      </w:r>
      <w:r>
        <w:rPr>
          <w:sz w:val="28"/>
          <w:szCs w:val="28"/>
        </w:rPr>
        <w:t xml:space="preserve">дипломами и </w:t>
      </w:r>
      <w:r>
        <w:rPr>
          <w:sz w:val="28"/>
          <w:szCs w:val="28"/>
        </w:rPr>
        <w:t xml:space="preserve">призами </w:t>
      </w:r>
      <w:r>
        <w:rPr>
          <w:sz w:val="28"/>
          <w:szCs w:val="28"/>
        </w:rPr>
        <w:br/>
      </w:r>
      <w:r>
        <w:rPr>
          <w:sz w:val="28"/>
        </w:rPr>
        <w:t xml:space="preserve">в соответствии с номинациями Конкурса и возрастными категориями </w:t>
      </w:r>
      <w:r>
        <w:rPr>
          <w:sz w:val="28"/>
        </w:rPr>
        <w:br/>
      </w:r>
      <w:r>
        <w:rPr>
          <w:sz w:val="28"/>
        </w:rPr>
        <w:t xml:space="preserve">на основани</w:t>
      </w:r>
      <w:r>
        <w:rPr>
          <w:sz w:val="28"/>
        </w:rPr>
        <w:t xml:space="preserve">и</w:t>
      </w:r>
      <w:r>
        <w:rPr>
          <w:sz w:val="28"/>
        </w:rPr>
        <w:t xml:space="preserve"> решения жюри Конкурса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Время и место награждения победителей Конкурса определяет</w:t>
      </w:r>
      <w:r>
        <w:rPr>
          <w:sz w:val="28"/>
          <w:szCs w:val="28"/>
        </w:rPr>
        <w:t xml:space="preserve">ся</w:t>
      </w:r>
      <w:r>
        <w:rPr>
          <w:sz w:val="28"/>
          <w:szCs w:val="28"/>
        </w:rPr>
        <w:t xml:space="preserve"> организатор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Ц</w:t>
      </w:r>
      <w:r>
        <w:rPr>
          <w:sz w:val="28"/>
          <w:szCs w:val="28"/>
        </w:rPr>
        <w:t xml:space="preserve">еремония награждения победителей Конкурса</w:t>
      </w:r>
      <w:r>
        <w:rPr>
          <w:sz w:val="28"/>
          <w:szCs w:val="28"/>
        </w:rPr>
        <w:t xml:space="preserve"> состоится в </w:t>
      </w:r>
      <w:r>
        <w:rPr>
          <w:b/>
          <w:bCs/>
          <w:sz w:val="28"/>
          <w:szCs w:val="28"/>
        </w:rPr>
        <w:t xml:space="preserve">г. Красноярске.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Оплата транспортных расхо</w:t>
      </w:r>
      <w:r>
        <w:rPr>
          <w:b/>
          <w:bCs/>
          <w:sz w:val="28"/>
          <w:szCs w:val="28"/>
        </w:rPr>
        <w:t xml:space="preserve">дов до г. Красноярска и обратно – </w:t>
      </w:r>
      <w:r>
        <w:rPr>
          <w:b/>
          <w:bCs/>
          <w:sz w:val="28"/>
          <w:szCs w:val="28"/>
        </w:rPr>
        <w:t xml:space="preserve">за счет участников Конкурса.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информация по телефону: </w:t>
      </w:r>
      <w:r>
        <w:rPr>
          <w:b/>
          <w:sz w:val="28"/>
          <w:szCs w:val="28"/>
        </w:rPr>
        <w:t xml:space="preserve">8 903 924 29 40, </w:t>
        <w:br/>
        <w:t xml:space="preserve">Талерко Ольга Леонидовна</w:t>
      </w:r>
      <w:r>
        <w:rPr>
          <w:sz w:val="28"/>
          <w:szCs w:val="28"/>
        </w:rPr>
        <w:t xml:space="preserve">, председатель Красноярского регионального общественного движения развития гражданских инициатив «Единый край»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right"/>
      </w:pPr>
      <w:r>
        <w:rPr>
          <w:sz w:val="8"/>
          <w:szCs w:val="8"/>
        </w:rPr>
        <w:br w:type="page" w:clear="all"/>
      </w:r>
      <w:r>
        <w:t xml:space="preserve">Приложение №1</w:t>
      </w:r>
      <w:r/>
    </w:p>
    <w:p>
      <w:pPr>
        <w:jc w:val="right"/>
      </w:pPr>
      <w:r/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участи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краевом </w:t>
      </w:r>
      <w:r>
        <w:rPr>
          <w:b/>
          <w:sz w:val="28"/>
          <w:szCs w:val="28"/>
        </w:rPr>
        <w:t xml:space="preserve">межнациональном конкурсе «Наш русский язык»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«___»</w:t>
      </w:r>
      <w:r>
        <w:rPr>
          <w:sz w:val="28"/>
          <w:szCs w:val="28"/>
        </w:rPr>
        <w:t xml:space="preserve">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312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312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543"/>
        <w:gridCol w:w="5495"/>
      </w:tblGrid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Номинация конкурса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возрастная категория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95" w:type="dxa"/>
            <w:textDirection w:val="lrTb"/>
            <w:noWrap w:val="false"/>
          </w:tcPr>
          <w:p>
            <w:pPr>
              <w:pStyle w:val="87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  <w:r>
              <w:rPr>
                <w:sz w:val="28"/>
                <w:szCs w:val="28"/>
                <w:lang w:val="ru-RU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95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Дата, место рождения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95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(наименование учебного заведения, специальность)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95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работы/ учебы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(наименование организации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с указанием занимаемой должности/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учебного заведения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5495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места жительства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(адрес регистрации, фактического пребывания)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95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Контакты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(телефон, </w:t>
            </w:r>
            <w:r>
              <w:rPr>
                <w:sz w:val="28"/>
                <w:szCs w:val="28"/>
                <w:lang w:val="en-US"/>
              </w:rPr>
              <w:t xml:space="preserve">e-mail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95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r/>
      <w:r/>
    </w:p>
    <w:p>
      <w:r/>
      <w:r/>
    </w:p>
    <w:p>
      <w:r>
        <w:t xml:space="preserve">__________</w:t>
      </w:r>
      <w:r>
        <w:t xml:space="preserve">___________</w:t>
      </w:r>
      <w:r>
        <w:t xml:space="preserve">(___</w:t>
      </w:r>
      <w:r>
        <w:t xml:space="preserve">____</w:t>
      </w:r>
      <w:r>
        <w:t xml:space="preserve">_____</w:t>
      </w:r>
      <w:r>
        <w:t xml:space="preserve">____</w:t>
      </w:r>
      <w:r>
        <w:t xml:space="preserve">_______________________________________)</w:t>
      </w:r>
      <w:r/>
    </w:p>
    <w:p>
      <w:r>
        <w:t xml:space="preserve">       Подпись                                                                      Ф.И.О. полностью</w:t>
      </w:r>
      <w:r/>
      <w:r/>
      <w:r/>
      <w:r/>
    </w:p>
    <w:p>
      <w:r/>
      <w:r/>
    </w:p>
    <w:p>
      <w:r/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993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ndale Sans UI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003" w:hanging="870"/>
        <w:tabs>
          <w:tab w:val="num" w:pos="3003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065" w:hanging="360"/>
        <w:tabs>
          <w:tab w:val="num" w:pos="1065" w:leader="none"/>
        </w:tabs>
      </w:pPr>
      <w:rPr>
        <w:rFonts w:hint="default" w:ascii="Times New Roman" w:hAnsi="Times New Roman" w:eastAsia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785" w:hanging="360"/>
        <w:tabs>
          <w:tab w:val="num" w:pos="1785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5" w:hanging="360"/>
        <w:tabs>
          <w:tab w:val="num" w:pos="250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5" w:hanging="360"/>
        <w:tabs>
          <w:tab w:val="num" w:pos="322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5" w:hanging="360"/>
        <w:tabs>
          <w:tab w:val="num" w:pos="3945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5" w:hanging="360"/>
        <w:tabs>
          <w:tab w:val="num" w:pos="466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5" w:hanging="360"/>
        <w:tabs>
          <w:tab w:val="num" w:pos="538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5" w:hanging="360"/>
        <w:tabs>
          <w:tab w:val="num" w:pos="6105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5" w:hanging="360"/>
        <w:tabs>
          <w:tab w:val="num" w:pos="6825" w:leader="none"/>
        </w:tabs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6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  <w:tabs>
          <w:tab w:val="num" w:pos="106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  <w:tabs>
          <w:tab w:val="num" w:pos="1788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  <w:tabs>
          <w:tab w:val="num" w:pos="250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  <w:tabs>
          <w:tab w:val="num" w:pos="322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  <w:tabs>
          <w:tab w:val="num" w:pos="3948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  <w:tabs>
          <w:tab w:val="num" w:pos="466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  <w:tabs>
          <w:tab w:val="num" w:pos="538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  <w:tabs>
          <w:tab w:val="num" w:pos="6108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  <w:tabs>
          <w:tab w:val="num" w:pos="6828" w:leader="none"/>
        </w:tabs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i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0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  <w:num w:numId="12">
    <w:abstractNumId w:val="13"/>
  </w:num>
  <w:num w:numId="13">
    <w:abstractNumId w:val="11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3">
    <w:name w:val="Heading 1 Char"/>
    <w:basedOn w:val="859"/>
    <w:link w:val="858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4"/>
    <w:next w:val="864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basedOn w:val="859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4"/>
    <w:next w:val="864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59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4"/>
    <w:next w:val="864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9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4"/>
    <w:next w:val="864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9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4"/>
    <w:next w:val="864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9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9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9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64"/>
    <w:next w:val="864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9"/>
    <w:link w:val="701"/>
    <w:uiPriority w:val="10"/>
    <w:rPr>
      <w:sz w:val="48"/>
      <w:szCs w:val="48"/>
    </w:rPr>
  </w:style>
  <w:style w:type="paragraph" w:styleId="703">
    <w:name w:val="Subtitle"/>
    <w:basedOn w:val="864"/>
    <w:next w:val="864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9"/>
    <w:link w:val="703"/>
    <w:uiPriority w:val="11"/>
    <w:rPr>
      <w:sz w:val="24"/>
      <w:szCs w:val="24"/>
    </w:rPr>
  </w:style>
  <w:style w:type="paragraph" w:styleId="705">
    <w:name w:val="Quote"/>
    <w:basedOn w:val="864"/>
    <w:next w:val="864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64"/>
    <w:next w:val="864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9"/>
    <w:link w:val="866"/>
    <w:uiPriority w:val="99"/>
  </w:style>
  <w:style w:type="paragraph" w:styleId="710">
    <w:name w:val="Footer"/>
    <w:basedOn w:val="864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basedOn w:val="859"/>
    <w:link w:val="710"/>
    <w:uiPriority w:val="99"/>
  </w:style>
  <w:style w:type="paragraph" w:styleId="712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0">
    <w:name w:val="footnote text"/>
    <w:basedOn w:val="864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basedOn w:val="859"/>
    <w:uiPriority w:val="99"/>
    <w:unhideWhenUsed/>
    <w:rPr>
      <w:vertAlign w:val="superscript"/>
    </w:rPr>
  </w:style>
  <w:style w:type="paragraph" w:styleId="843">
    <w:name w:val="endnote text"/>
    <w:basedOn w:val="864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basedOn w:val="859"/>
    <w:uiPriority w:val="99"/>
    <w:semiHidden/>
    <w:unhideWhenUsed/>
    <w:rPr>
      <w:vertAlign w:val="superscript"/>
    </w:rPr>
  </w:style>
  <w:style w:type="paragraph" w:styleId="846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57">
    <w:name w:val="Normal"/>
    <w:qFormat/>
    <w:rPr>
      <w:sz w:val="24"/>
      <w:szCs w:val="24"/>
    </w:rPr>
  </w:style>
  <w:style w:type="paragraph" w:styleId="858">
    <w:name w:val="Heading 1"/>
    <w:basedOn w:val="857"/>
    <w:next w:val="857"/>
    <w:qFormat/>
    <w:pPr>
      <w:keepNext/>
      <w:outlineLvl w:val="0"/>
    </w:pPr>
    <w:rPr>
      <w:sz w:val="28"/>
    </w:rPr>
  </w:style>
  <w:style w:type="character" w:styleId="859" w:default="1">
    <w:name w:val="Default Paragraph Font"/>
    <w:semiHidden/>
  </w:style>
  <w:style w:type="table" w:styleId="860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semiHidden/>
  </w:style>
  <w:style w:type="paragraph" w:styleId="862">
    <w:name w:val="Body Text Indent"/>
    <w:basedOn w:val="857"/>
    <w:pPr>
      <w:ind w:firstLine="708"/>
      <w:jc w:val="both"/>
    </w:pPr>
    <w:rPr>
      <w:sz w:val="28"/>
    </w:rPr>
  </w:style>
  <w:style w:type="paragraph" w:styleId="863">
    <w:name w:val="Body Text Indent 3"/>
    <w:basedOn w:val="857"/>
    <w:pPr>
      <w:ind w:firstLine="708"/>
    </w:pPr>
    <w:rPr>
      <w:i/>
      <w:iCs/>
      <w:sz w:val="28"/>
    </w:rPr>
  </w:style>
  <w:style w:type="paragraph" w:styleId="864" w:customStyle="1">
    <w:name w:val="Normal"/>
    <w:pPr>
      <w:spacing w:before="100" w:after="100"/>
    </w:pPr>
    <w:rPr>
      <w:sz w:val="24"/>
    </w:rPr>
  </w:style>
  <w:style w:type="paragraph" w:styleId="865">
    <w:name w:val="Balloon Text"/>
    <w:basedOn w:val="857"/>
    <w:semiHidden/>
    <w:rPr>
      <w:rFonts w:ascii="Tahoma" w:hAnsi="Tahoma" w:cs="Tahoma"/>
      <w:sz w:val="16"/>
      <w:szCs w:val="16"/>
    </w:rPr>
  </w:style>
  <w:style w:type="paragraph" w:styleId="866">
    <w:name w:val="Header"/>
    <w:basedOn w:val="857"/>
    <w:link w:val="867"/>
    <w:pPr>
      <w:tabs>
        <w:tab w:val="center" w:pos="4677" w:leader="none"/>
        <w:tab w:val="right" w:pos="9355" w:leader="none"/>
      </w:tabs>
    </w:pPr>
  </w:style>
  <w:style w:type="character" w:styleId="867" w:customStyle="1">
    <w:name w:val="Верхний колонтитул Знак"/>
    <w:link w:val="866"/>
    <w:rPr>
      <w:sz w:val="24"/>
      <w:szCs w:val="24"/>
    </w:rPr>
  </w:style>
  <w:style w:type="character" w:styleId="868">
    <w:name w:val="Hyperlink"/>
    <w:rPr>
      <w:color w:val="0000ff"/>
      <w:u w:val="single"/>
    </w:rPr>
  </w:style>
  <w:style w:type="paragraph" w:styleId="869">
    <w:name w:val="Normal (Web)"/>
    <w:basedOn w:val="857"/>
    <w:pPr>
      <w:spacing w:before="100" w:beforeAutospacing="1" w:after="100" w:afterAutospacing="1"/>
    </w:pPr>
  </w:style>
  <w:style w:type="character" w:styleId="870">
    <w:name w:val="Strong"/>
    <w:qFormat/>
    <w:rPr>
      <w:b/>
      <w:bCs/>
    </w:rPr>
  </w:style>
  <w:style w:type="paragraph" w:styleId="871">
    <w:name w:val="Body Text"/>
    <w:basedOn w:val="857"/>
    <w:link w:val="872"/>
    <w:pPr>
      <w:spacing w:after="120"/>
    </w:pPr>
  </w:style>
  <w:style w:type="character" w:styleId="872" w:customStyle="1">
    <w:name w:val="Основной текст Знак"/>
    <w:link w:val="871"/>
    <w:rPr>
      <w:sz w:val="24"/>
      <w:szCs w:val="24"/>
    </w:rPr>
  </w:style>
  <w:style w:type="paragraph" w:styleId="873">
    <w:name w:val="List Paragraph"/>
    <w:basedOn w:val="85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74" w:customStyle="1">
    <w:name w:val="Содержимое таблицы"/>
    <w:basedOn w:val="857"/>
    <w:pPr>
      <w:widowControl w:val="off"/>
      <w:suppressLineNumbers/>
    </w:pPr>
    <w:rPr>
      <w:rFonts w:eastAsia="Andale Sans UI"/>
    </w:rPr>
  </w:style>
  <w:style w:type="paragraph" w:styleId="875" w:customStyle="1">
    <w:name w:val="msonormal_mailru_css_attribute_postfix"/>
    <w:basedOn w:val="857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ruskonkurs@inbo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12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*</dc:creator>
  <cp:keywords/>
  <cp:revision>5</cp:revision>
  <dcterms:created xsi:type="dcterms:W3CDTF">2024-03-11T04:37:00Z</dcterms:created>
  <dcterms:modified xsi:type="dcterms:W3CDTF">2025-03-31T05:09:27Z</dcterms:modified>
</cp:coreProperties>
</file>